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C717" w14:textId="77777777" w:rsidR="005E2B26" w:rsidRPr="00931751" w:rsidRDefault="00FD6DE6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E7E91" w14:paraId="6DFAED98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1CEB05F" w14:textId="77777777" w:rsidR="005E2B26" w:rsidRPr="00931751" w:rsidRDefault="00FD6DE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150FF75" w14:textId="77777777" w:rsidR="005E2B26" w:rsidRPr="00931751" w:rsidRDefault="00FD6DE6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7B650843" w14:textId="77777777" w:rsidR="005E2B26" w:rsidRPr="00931751" w:rsidRDefault="00FD6DE6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0E7E91" w14:paraId="0ABE2CB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9D8C7" w14:textId="77777777" w:rsidR="005E2B26" w:rsidRPr="00931751" w:rsidRDefault="00FD6DE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E2E2C" w14:textId="77777777" w:rsidR="005E2B26" w:rsidRPr="00931751" w:rsidRDefault="00FD6DE6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0E7E91" w14:paraId="284A37E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572EB" w14:textId="77777777" w:rsidR="005E2B26" w:rsidRPr="00931751" w:rsidRDefault="00FD6DE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67B6E" w14:textId="77777777" w:rsidR="005E2B26" w:rsidRPr="00931751" w:rsidRDefault="00FD6DE6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trinexapac-éthyle dans ou sur diverses cultures (ICS:</w:t>
            </w:r>
            <w:r w:rsidR="00464B54">
              <w:t> </w:t>
            </w:r>
            <w:r w:rsidRPr="00053BCC">
              <w:t>65.020, 65.100, 67.040, 67.060, 67.100, 67.120, 67.200)</w:t>
            </w:r>
            <w:bookmarkStart w:id="7" w:name="sps3a"/>
            <w:bookmarkEnd w:id="7"/>
          </w:p>
        </w:tc>
      </w:tr>
      <w:tr w:rsidR="000E7E91" w14:paraId="3CD0E83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F6605" w14:textId="77777777" w:rsidR="005E2B26" w:rsidRPr="00931751" w:rsidRDefault="00FD6DE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9A421" w14:textId="77777777" w:rsidR="005E2B26" w:rsidRPr="00931751" w:rsidRDefault="00FD6DE6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3BEA8FC8" w14:textId="77777777" w:rsidR="005E2B26" w:rsidRPr="00931751" w:rsidRDefault="00FD6DE6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309AC6FF" w14:textId="77777777" w:rsidR="005E2B26" w:rsidRPr="00931751" w:rsidRDefault="00FD6DE6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0E7E91" w14:paraId="701677C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9A667" w14:textId="77777777" w:rsidR="005E2B26" w:rsidRPr="00931751" w:rsidRDefault="00FD6DE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19323" w14:textId="77777777" w:rsidR="005E2B26" w:rsidRPr="00931751" w:rsidRDefault="00FD6DE6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Trinexapac-éthyle (PMRL2020-32)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0E7E91" w14:paraId="331F090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D49B6" w14:textId="77777777" w:rsidR="005E2B26" w:rsidRPr="00931751" w:rsidRDefault="00FD6DE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184E4" w14:textId="77777777" w:rsidR="000E7E91" w:rsidRPr="00053BCC" w:rsidRDefault="00FD6DE6" w:rsidP="00464B54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PMRL2020-32 a pour but de mener une consultation sur les limites maximales de résidus (LMR) canadiennes qui ont été proposées par l'ARLA de Santé Canada pour le trinexapac-éthyle.</w:t>
            </w:r>
          </w:p>
          <w:p w14:paraId="0D53D408" w14:textId="77777777" w:rsidR="000E7E91" w:rsidRPr="00053BCC" w:rsidRDefault="00FD6DE6" w:rsidP="00464B54">
            <w:pPr>
              <w:tabs>
                <w:tab w:val="left" w:pos="1996"/>
              </w:tabs>
            </w:pPr>
            <w:r w:rsidRPr="00FD6DE6">
              <w:rPr>
                <w:u w:val="single"/>
              </w:rPr>
              <w:t>LMR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 w:rsidR="00464B54">
              <w:t xml:space="preserve"> </w:t>
            </w:r>
            <w:r w:rsidR="00464B54">
              <w:tab/>
            </w:r>
            <w:r w:rsidR="00464B54" w:rsidRPr="00FD6DE6">
              <w:rPr>
                <w:u w:val="single"/>
              </w:rPr>
              <w:t>P</w:t>
            </w:r>
            <w:r w:rsidRPr="00FD6DE6">
              <w:rPr>
                <w:u w:val="single"/>
              </w:rPr>
              <w:t>roduit agricole brut et/ou produit transformé</w:t>
            </w:r>
            <w:r w:rsidRPr="00FD6DE6">
              <w:rPr>
                <w:u w:val="single"/>
                <w:vertAlign w:val="superscript"/>
              </w:rPr>
              <w:t>2</w:t>
            </w:r>
          </w:p>
          <w:p w14:paraId="63F9E908" w14:textId="77777777" w:rsidR="000E7E91" w:rsidRPr="00053BCC" w:rsidRDefault="00FD6DE6" w:rsidP="00464B54">
            <w:pPr>
              <w:tabs>
                <w:tab w:val="left" w:pos="1996"/>
              </w:tabs>
            </w:pPr>
            <w:r w:rsidRPr="00053BCC">
              <w:t xml:space="preserve">4,0 </w:t>
            </w:r>
            <w:r w:rsidR="00464B54">
              <w:tab/>
            </w:r>
            <w:r w:rsidRPr="00053BCC">
              <w:t>Son de blé</w:t>
            </w:r>
          </w:p>
          <w:p w14:paraId="056DC59B" w14:textId="77777777" w:rsidR="000E7E91" w:rsidRPr="00053BCC" w:rsidRDefault="00FD6DE6" w:rsidP="00464B54">
            <w:pPr>
              <w:tabs>
                <w:tab w:val="left" w:pos="1996"/>
              </w:tabs>
            </w:pPr>
            <w:r w:rsidRPr="00053BCC">
              <w:t xml:space="preserve">3,0 </w:t>
            </w:r>
            <w:r w:rsidR="00464B54">
              <w:tab/>
            </w:r>
            <w:r w:rsidRPr="00053BCC">
              <w:t>Orge, avoine, blé</w:t>
            </w:r>
          </w:p>
          <w:p w14:paraId="5F427BC9" w14:textId="77777777" w:rsidR="000E7E91" w:rsidRPr="00053BCC" w:rsidRDefault="00FD6DE6" w:rsidP="00464B54">
            <w:pPr>
              <w:ind w:left="1996" w:hanging="1996"/>
            </w:pPr>
            <w:r w:rsidRPr="00053BCC">
              <w:t xml:space="preserve">0,02 </w:t>
            </w:r>
            <w:r w:rsidR="00464B54">
              <w:tab/>
            </w:r>
            <w:r w:rsidRPr="00053BCC">
              <w:t>Sous-produits de viande de bovin, de chèvre, de porc, de cheval, de volaille et de mouton</w:t>
            </w:r>
          </w:p>
          <w:p w14:paraId="1493BBDE" w14:textId="77777777" w:rsidR="000E7E91" w:rsidRPr="00053BCC" w:rsidRDefault="00FD6DE6" w:rsidP="00464B54">
            <w:pPr>
              <w:spacing w:after="120"/>
              <w:ind w:left="1996" w:hanging="1996"/>
            </w:pPr>
            <w:r w:rsidRPr="00053BCC">
              <w:t xml:space="preserve">0,01 </w:t>
            </w:r>
            <w:r w:rsidR="00464B54">
              <w:tab/>
            </w:r>
            <w:r w:rsidRPr="00053BCC">
              <w:t>Œufs; gras et viande de bovin, de chèvre, de porc, de cheval, de volaille et de mouton; lait</w:t>
            </w:r>
          </w:p>
          <w:p w14:paraId="029AF211" w14:textId="77777777" w:rsidR="000E7E91" w:rsidRPr="00053BCC" w:rsidRDefault="00FD6DE6" w:rsidP="00464B54">
            <w:r w:rsidRPr="00053BCC">
              <w:rPr>
                <w:vertAlign w:val="superscript"/>
              </w:rPr>
              <w:t xml:space="preserve">1 </w:t>
            </w:r>
            <w:r w:rsidRPr="00464B54">
              <w:rPr>
                <w:sz w:val="16"/>
                <w:szCs w:val="20"/>
              </w:rPr>
              <w:t>ppm = partie par million</w:t>
            </w:r>
          </w:p>
          <w:p w14:paraId="0D45356B" w14:textId="77777777" w:rsidR="000E7E91" w:rsidRPr="00053BCC" w:rsidRDefault="00FD6DE6" w:rsidP="00931751">
            <w:pPr>
              <w:spacing w:after="120"/>
            </w:pPr>
            <w:r w:rsidRPr="00053BCC">
              <w:rPr>
                <w:vertAlign w:val="superscript"/>
              </w:rPr>
              <w:t xml:space="preserve">2 </w:t>
            </w:r>
            <w:r w:rsidRPr="00464B54">
              <w:rPr>
                <w:sz w:val="16"/>
                <w:szCs w:val="20"/>
              </w:rPr>
              <w:t>La définition des résidus pour le trinexapac-éthyle est le métabolite acide trinexapac.</w:t>
            </w:r>
            <w:bookmarkStart w:id="22" w:name="sps6a"/>
            <w:bookmarkEnd w:id="22"/>
          </w:p>
        </w:tc>
      </w:tr>
      <w:tr w:rsidR="000E7E91" w14:paraId="3B3A213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A93D3" w14:textId="77777777" w:rsidR="005E2B26" w:rsidRPr="00931751" w:rsidRDefault="00FD6DE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5D005" w14:textId="77777777" w:rsidR="005E2B26" w:rsidRPr="00931751" w:rsidRDefault="00FD6DE6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0E7E91" w14:paraId="617F9F6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81251" w14:textId="77777777" w:rsidR="005E2B26" w:rsidRPr="00931751" w:rsidRDefault="00FD6DE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38C22" w14:textId="77777777" w:rsidR="005E2B26" w:rsidRPr="00931751" w:rsidRDefault="00FD6DE6" w:rsidP="00FD6DE6">
            <w:pPr>
              <w:keepNext/>
              <w:keepLines/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2FA3E4F8" w14:textId="77777777" w:rsidR="005E2B26" w:rsidRPr="00931751" w:rsidRDefault="00FD6DE6" w:rsidP="00FD6DE6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271 - Trinexapac-ethyl</w:t>
            </w:r>
            <w:bookmarkEnd w:id="38"/>
          </w:p>
          <w:p w14:paraId="3D93D83C" w14:textId="77777777" w:rsidR="005E2B26" w:rsidRPr="00931751" w:rsidRDefault="00FD6DE6" w:rsidP="00FD6DE6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6BDB3CFA" w14:textId="77777777" w:rsidR="005E2B26" w:rsidRPr="00931751" w:rsidRDefault="00FD6DE6" w:rsidP="00FD6DE6">
            <w:pPr>
              <w:keepNext/>
              <w:keepLines/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54BF3217" w14:textId="77777777" w:rsidR="005E2B26" w:rsidRPr="00931751" w:rsidRDefault="00FD6DE6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45F16C27" w14:textId="77777777" w:rsidR="005E2B26" w:rsidRPr="00931751" w:rsidRDefault="00FD6DE6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59CEFF2A" w14:textId="77777777" w:rsidR="005E2B26" w:rsidRPr="00931751" w:rsidRDefault="00FD6DE6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751FD6C8" w14:textId="77777777" w:rsidR="005E2B26" w:rsidRPr="00931751" w:rsidRDefault="00FD6DE6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des LMR proposées pour le trinexapac-éthyle au Canada avec les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0E7E91" w14:paraId="601A725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133038" w14:textId="77777777" w:rsidR="005E2B26" w:rsidRPr="00931751" w:rsidRDefault="00FD6DE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DD393" w14:textId="77777777" w:rsidR="005E2B26" w:rsidRPr="00931751" w:rsidRDefault="00FD6DE6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PMRL2020-32, affiché le 2 octobre 2020 (en</w:t>
            </w:r>
            <w:r>
              <w:t> </w:t>
            </w:r>
            <w:r w:rsidR="004B534C" w:rsidRPr="00053BCC">
              <w:t>anglais et en français)</w:t>
            </w:r>
            <w:bookmarkStart w:id="55" w:name="sps9a"/>
            <w:bookmarkEnd w:id="55"/>
            <w:r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0E7E91" w14:paraId="2A1BB38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229F5" w14:textId="77777777" w:rsidR="005E2B26" w:rsidRPr="00931751" w:rsidRDefault="00FD6DE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0837A" w14:textId="77777777" w:rsidR="005E2B26" w:rsidRPr="00931751" w:rsidRDefault="00FD6DE6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6130D9AD" w14:textId="77777777" w:rsidR="005E2B26" w:rsidRPr="00931751" w:rsidRDefault="00FD6DE6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0E7E91" w14:paraId="264DC0B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2977D" w14:textId="77777777" w:rsidR="005E2B26" w:rsidRPr="00931751" w:rsidRDefault="00FD6DE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A434A" w14:textId="77777777" w:rsidR="005E2B26" w:rsidRPr="00931751" w:rsidRDefault="00FD6DE6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65346684" w14:textId="77777777" w:rsidR="005E2B26" w:rsidRPr="00931751" w:rsidRDefault="00FD6DE6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0E7E91" w14:paraId="6859A1D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77332" w14:textId="77777777" w:rsidR="005E2B26" w:rsidRPr="00931751" w:rsidRDefault="00FD6DE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AED8D" w14:textId="77777777" w:rsidR="005E2B26" w:rsidRPr="00931751" w:rsidRDefault="00FD6DE6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16 décembre 2020</w:t>
            </w:r>
            <w:bookmarkEnd w:id="71"/>
          </w:p>
          <w:p w14:paraId="18B81065" w14:textId="77777777" w:rsidR="005E2B26" w:rsidRPr="00931751" w:rsidRDefault="00FD6DE6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0E7E91" w14:paraId="6CD87408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1A1D8CB" w14:textId="77777777" w:rsidR="005E2B26" w:rsidRPr="00931751" w:rsidRDefault="00FD6DE6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906C5FA" w14:textId="77777777" w:rsidR="005E2B26" w:rsidRPr="00931751" w:rsidRDefault="00FD6DE6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23E5E6AE" w14:textId="77777777" w:rsidR="005E2B26" w:rsidRPr="00053BCC" w:rsidRDefault="00FD6DE6" w:rsidP="00FD6DE6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14:paraId="45CF7967" w14:textId="77777777" w:rsidR="005E2B26" w:rsidRPr="00053BCC" w:rsidRDefault="00EE53F2" w:rsidP="00FD6DE6">
            <w:pPr>
              <w:keepNext/>
              <w:keepLines/>
              <w:spacing w:after="120"/>
            </w:pPr>
            <w:hyperlink r:id="rId9" w:tgtFrame="_blank" w:history="1">
              <w:r w:rsidR="00FD6DE6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https://www.canada.ca/en/health-canada/services/consumer-product-safety/pesticides-pest-management/public/consultations/proposed-maximum-residue-limit/2020/trinexapac-ethyl/document.html</w:t>
              </w:r>
            </w:hyperlink>
            <w:r w:rsidR="00FD6DE6" w:rsidRPr="00053BCC">
              <w:t xml:space="preserve"> (anglais)</w:t>
            </w:r>
          </w:p>
          <w:p w14:paraId="4371363D" w14:textId="77777777" w:rsidR="005E2B26" w:rsidRPr="00053BCC" w:rsidRDefault="00EE53F2" w:rsidP="00FD6DE6">
            <w:pPr>
              <w:keepNext/>
              <w:keepLines/>
              <w:spacing w:after="120"/>
            </w:pPr>
            <w:hyperlink r:id="rId10" w:tgtFrame="_blank" w:history="1">
              <w:r w:rsidR="00FD6DE6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https://www.canada.ca/fr/sante-canada/services/securite-produits-consommation/pesticides-lutte-antiparasitaire/public/consultations/limites-maximales-residus-proposees/2020/trinexapac-ethyle/document.html</w:t>
              </w:r>
            </w:hyperlink>
            <w:r w:rsidR="00FD6DE6" w:rsidRPr="00053BCC">
              <w:t xml:space="preserve"> (français)</w:t>
            </w:r>
          </w:p>
          <w:p w14:paraId="693AA97C" w14:textId="77777777" w:rsidR="005E2B26" w:rsidRPr="00053BCC" w:rsidRDefault="00FD6DE6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0A84E666" w14:textId="77777777" w:rsidR="005E2B26" w:rsidRPr="00053BCC" w:rsidRDefault="00FD6DE6" w:rsidP="00252E8B">
            <w:pPr>
              <w:keepNext/>
              <w:keepLines/>
            </w:pPr>
            <w:r w:rsidRPr="00053BCC">
              <w:t>Division des règlements et des obstacles techniques</w:t>
            </w:r>
          </w:p>
          <w:p w14:paraId="27877D32" w14:textId="77777777" w:rsidR="005E2B26" w:rsidRPr="00053BCC" w:rsidRDefault="00FD6DE6" w:rsidP="00252E8B">
            <w:pPr>
              <w:keepNext/>
              <w:keepLines/>
            </w:pPr>
            <w:r w:rsidRPr="00053BCC">
              <w:t>Affaires mondiales Canada</w:t>
            </w:r>
          </w:p>
          <w:p w14:paraId="13DAAC1A" w14:textId="77777777" w:rsidR="005E2B26" w:rsidRPr="00053BCC" w:rsidRDefault="00FD6DE6" w:rsidP="00252E8B">
            <w:pPr>
              <w:keepNext/>
              <w:keepLines/>
            </w:pPr>
            <w:r w:rsidRPr="00053BCC">
              <w:t>111, promenade Sussex</w:t>
            </w:r>
          </w:p>
          <w:p w14:paraId="4709191E" w14:textId="77777777" w:rsidR="005E2B26" w:rsidRPr="00EE53F2" w:rsidRDefault="00FD6DE6" w:rsidP="00252E8B">
            <w:pPr>
              <w:keepNext/>
              <w:keepLines/>
              <w:rPr>
                <w:lang w:val="es-ES"/>
              </w:rPr>
            </w:pPr>
            <w:r w:rsidRPr="00EE53F2">
              <w:rPr>
                <w:lang w:val="es-ES"/>
              </w:rPr>
              <w:t>Ottawa (Ontario) K1A 0G2; Canada</w:t>
            </w:r>
          </w:p>
          <w:p w14:paraId="43156C2A" w14:textId="77777777" w:rsidR="005E2B26" w:rsidRPr="00EE53F2" w:rsidRDefault="00FD6DE6" w:rsidP="00252E8B">
            <w:pPr>
              <w:keepNext/>
              <w:keepLines/>
              <w:rPr>
                <w:lang w:val="es-ES"/>
              </w:rPr>
            </w:pPr>
            <w:r w:rsidRPr="00EE53F2">
              <w:rPr>
                <w:lang w:val="es-ES"/>
              </w:rPr>
              <w:t>Tel: +(343 )203 4273</w:t>
            </w:r>
          </w:p>
          <w:p w14:paraId="27E3600D" w14:textId="77777777" w:rsidR="005E2B26" w:rsidRPr="00053BCC" w:rsidRDefault="00FD6DE6" w:rsidP="00252E8B">
            <w:pPr>
              <w:keepNext/>
              <w:keepLines/>
            </w:pPr>
            <w:r w:rsidRPr="00053BCC">
              <w:t>Fax: +(613) 943 0346</w:t>
            </w:r>
          </w:p>
          <w:p w14:paraId="58E88F90" w14:textId="77777777" w:rsidR="005E2B26" w:rsidRPr="00053BCC" w:rsidRDefault="00FD6DE6" w:rsidP="00252E8B">
            <w:pPr>
              <w:keepNext/>
              <w:keepLines/>
              <w:spacing w:after="120"/>
            </w:pPr>
            <w:r w:rsidRPr="00053BCC">
              <w:t xml:space="preserve">Courriel : </w:t>
            </w:r>
            <w:hyperlink r:id="rId11" w:history="1">
              <w:r w:rsidRPr="009B00D3">
                <w:rPr>
                  <w:rStyle w:val="Hyperlink"/>
                </w:rPr>
                <w:t>enquirypoint@international.gc.ca</w:t>
              </w:r>
            </w:hyperlink>
            <w:bookmarkStart w:id="85" w:name="sps13c"/>
            <w:bookmarkEnd w:id="85"/>
            <w:r>
              <w:t xml:space="preserve"> </w:t>
            </w:r>
          </w:p>
        </w:tc>
      </w:tr>
    </w:tbl>
    <w:p w14:paraId="46E84640" w14:textId="77777777" w:rsidR="00337700" w:rsidRPr="00931751" w:rsidRDefault="00337700" w:rsidP="00931751"/>
    <w:sectPr w:rsidR="00337700" w:rsidRPr="00931751" w:rsidSect="00464B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5ED0A" w14:textId="77777777" w:rsidR="00611725" w:rsidRDefault="00FD6DE6">
      <w:r>
        <w:separator/>
      </w:r>
    </w:p>
  </w:endnote>
  <w:endnote w:type="continuationSeparator" w:id="0">
    <w:p w14:paraId="68DE8E5E" w14:textId="77777777" w:rsidR="00611725" w:rsidRDefault="00FD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9807D" w14:textId="77777777" w:rsidR="005E2B26" w:rsidRPr="00464B54" w:rsidRDefault="00464B54" w:rsidP="00464B5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BB5E" w14:textId="77777777" w:rsidR="00DD65B2" w:rsidRPr="00464B54" w:rsidRDefault="00464B54" w:rsidP="00464B5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9D28" w14:textId="77777777" w:rsidR="00DD65B2" w:rsidRPr="00931751" w:rsidRDefault="00FD6DE6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4C34" w14:textId="77777777" w:rsidR="00611725" w:rsidRDefault="00FD6DE6">
      <w:r>
        <w:separator/>
      </w:r>
    </w:p>
  </w:footnote>
  <w:footnote w:type="continuationSeparator" w:id="0">
    <w:p w14:paraId="43CB06F0" w14:textId="77777777" w:rsidR="00611725" w:rsidRDefault="00FD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4F7E5" w14:textId="77777777" w:rsidR="00464B54" w:rsidRPr="00464B54" w:rsidRDefault="00464B54" w:rsidP="00464B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4B54">
      <w:t>G/SPS/N/CAN/1344</w:t>
    </w:r>
  </w:p>
  <w:p w14:paraId="6136B806" w14:textId="77777777" w:rsidR="00464B54" w:rsidRPr="00464B54" w:rsidRDefault="00464B54" w:rsidP="00464B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3EA1FD" w14:textId="77777777" w:rsidR="00464B54" w:rsidRPr="00464B54" w:rsidRDefault="00464B54" w:rsidP="00464B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4B54">
      <w:t xml:space="preserve">- </w:t>
    </w:r>
    <w:r w:rsidRPr="00464B54">
      <w:fldChar w:fldCharType="begin"/>
    </w:r>
    <w:r w:rsidRPr="00464B54">
      <w:instrText xml:space="preserve"> PAGE </w:instrText>
    </w:r>
    <w:r w:rsidRPr="00464B54">
      <w:fldChar w:fldCharType="separate"/>
    </w:r>
    <w:r w:rsidRPr="00464B54">
      <w:rPr>
        <w:noProof/>
      </w:rPr>
      <w:t>2</w:t>
    </w:r>
    <w:r w:rsidRPr="00464B54">
      <w:fldChar w:fldCharType="end"/>
    </w:r>
    <w:r w:rsidRPr="00464B54">
      <w:t xml:space="preserve"> -</w:t>
    </w:r>
  </w:p>
  <w:p w14:paraId="7CD91849" w14:textId="77777777" w:rsidR="005E2B26" w:rsidRPr="00464B54" w:rsidRDefault="005E2B26" w:rsidP="00464B5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C6D1" w14:textId="77777777" w:rsidR="00464B54" w:rsidRPr="00464B54" w:rsidRDefault="00464B54" w:rsidP="00464B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4B54">
      <w:t>G/SPS/N/CAN/1344</w:t>
    </w:r>
  </w:p>
  <w:p w14:paraId="6A4E1198" w14:textId="77777777" w:rsidR="00464B54" w:rsidRPr="00464B54" w:rsidRDefault="00464B54" w:rsidP="00464B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05F3F9" w14:textId="77777777" w:rsidR="00464B54" w:rsidRPr="00464B54" w:rsidRDefault="00464B54" w:rsidP="00464B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4B54">
      <w:t xml:space="preserve">- </w:t>
    </w:r>
    <w:r w:rsidRPr="00464B54">
      <w:fldChar w:fldCharType="begin"/>
    </w:r>
    <w:r w:rsidRPr="00464B54">
      <w:instrText xml:space="preserve"> PAGE </w:instrText>
    </w:r>
    <w:r w:rsidRPr="00464B54">
      <w:fldChar w:fldCharType="separate"/>
    </w:r>
    <w:r w:rsidRPr="00464B54">
      <w:rPr>
        <w:noProof/>
      </w:rPr>
      <w:t>2</w:t>
    </w:r>
    <w:r w:rsidRPr="00464B54">
      <w:fldChar w:fldCharType="end"/>
    </w:r>
    <w:r w:rsidRPr="00464B54">
      <w:t xml:space="preserve"> -</w:t>
    </w:r>
  </w:p>
  <w:p w14:paraId="0F6D65AF" w14:textId="77777777" w:rsidR="00DD65B2" w:rsidRPr="00464B54" w:rsidRDefault="00DD65B2" w:rsidP="00464B5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E7E91" w14:paraId="68115FBD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5B8B05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F13880" w14:textId="77777777" w:rsidR="00172B05" w:rsidRPr="000A2392" w:rsidRDefault="00464B54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0E7E91" w14:paraId="531A93C0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92BC4F" w14:textId="77777777" w:rsidR="00172B05" w:rsidRPr="000A2392" w:rsidRDefault="00556391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77BC3866" wp14:editId="0ACCA023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4F1D10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0E7E91" w14:paraId="70D0A6CC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A31BA5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6867A7" w14:textId="77777777" w:rsidR="00464B54" w:rsidRDefault="00464B54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G/SPS/N/CAN/1344</w:t>
          </w:r>
        </w:p>
        <w:bookmarkEnd w:id="87"/>
        <w:p w14:paraId="015D3BED" w14:textId="77777777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0E7E91" w14:paraId="472ED109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9BC6B1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222693" w14:textId="47E741F5" w:rsidR="00172B05" w:rsidRPr="000A2392" w:rsidRDefault="00EA6085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8 octobre 2020</w:t>
          </w:r>
        </w:p>
      </w:tc>
    </w:tr>
    <w:tr w:rsidR="000E7E91" w14:paraId="5A8A6342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1614DE" w14:textId="38418447" w:rsidR="00172B05" w:rsidRPr="000A2392" w:rsidRDefault="00FD6DE6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EA6085">
            <w:rPr>
              <w:color w:val="FF0000"/>
              <w:szCs w:val="18"/>
            </w:rPr>
            <w:t>20-</w:t>
          </w:r>
          <w:r w:rsidR="00EE53F2">
            <w:rPr>
              <w:color w:val="FF0000"/>
              <w:szCs w:val="18"/>
            </w:rPr>
            <w:t>6891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2B773D" w14:textId="77777777" w:rsidR="00172B05" w:rsidRPr="000A2392" w:rsidRDefault="00FD6DE6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0E7E91" w14:paraId="44CF74DA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0EBDD0" w14:textId="77777777" w:rsidR="00172B05" w:rsidRPr="000A2392" w:rsidRDefault="00464B54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947813" w14:textId="77777777" w:rsidR="00172B05" w:rsidRPr="00931751" w:rsidRDefault="00464B54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14:paraId="65C2A416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12C9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B2C0F0" w:tentative="1">
      <w:start w:val="1"/>
      <w:numFmt w:val="lowerLetter"/>
      <w:lvlText w:val="%2."/>
      <w:lvlJc w:val="left"/>
      <w:pPr>
        <w:ind w:left="1080" w:hanging="360"/>
      </w:pPr>
    </w:lvl>
    <w:lvl w:ilvl="2" w:tplc="31224FF0" w:tentative="1">
      <w:start w:val="1"/>
      <w:numFmt w:val="lowerRoman"/>
      <w:lvlText w:val="%3."/>
      <w:lvlJc w:val="right"/>
      <w:pPr>
        <w:ind w:left="1800" w:hanging="180"/>
      </w:pPr>
    </w:lvl>
    <w:lvl w:ilvl="3" w:tplc="FE1C3AB2" w:tentative="1">
      <w:start w:val="1"/>
      <w:numFmt w:val="decimal"/>
      <w:lvlText w:val="%4."/>
      <w:lvlJc w:val="left"/>
      <w:pPr>
        <w:ind w:left="2520" w:hanging="360"/>
      </w:pPr>
    </w:lvl>
    <w:lvl w:ilvl="4" w:tplc="2140ECAA" w:tentative="1">
      <w:start w:val="1"/>
      <w:numFmt w:val="lowerLetter"/>
      <w:lvlText w:val="%5."/>
      <w:lvlJc w:val="left"/>
      <w:pPr>
        <w:ind w:left="3240" w:hanging="360"/>
      </w:pPr>
    </w:lvl>
    <w:lvl w:ilvl="5" w:tplc="BA62BCBE" w:tentative="1">
      <w:start w:val="1"/>
      <w:numFmt w:val="lowerRoman"/>
      <w:lvlText w:val="%6."/>
      <w:lvlJc w:val="right"/>
      <w:pPr>
        <w:ind w:left="3960" w:hanging="180"/>
      </w:pPr>
    </w:lvl>
    <w:lvl w:ilvl="6" w:tplc="3AE2642E" w:tentative="1">
      <w:start w:val="1"/>
      <w:numFmt w:val="decimal"/>
      <w:lvlText w:val="%7."/>
      <w:lvlJc w:val="left"/>
      <w:pPr>
        <w:ind w:left="4680" w:hanging="360"/>
      </w:pPr>
    </w:lvl>
    <w:lvl w:ilvl="7" w:tplc="CE621352" w:tentative="1">
      <w:start w:val="1"/>
      <w:numFmt w:val="lowerLetter"/>
      <w:lvlText w:val="%8."/>
      <w:lvlJc w:val="left"/>
      <w:pPr>
        <w:ind w:left="5400" w:hanging="360"/>
      </w:pPr>
    </w:lvl>
    <w:lvl w:ilvl="8" w:tplc="73A293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E7E91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64B54"/>
    <w:rsid w:val="004A030D"/>
    <w:rsid w:val="004B534C"/>
    <w:rsid w:val="004D5FBF"/>
    <w:rsid w:val="0053030B"/>
    <w:rsid w:val="00556391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11725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A6085"/>
    <w:rsid w:val="00EB1D8F"/>
    <w:rsid w:val="00EB4982"/>
    <w:rsid w:val="00EE26BA"/>
    <w:rsid w:val="00EE50B7"/>
    <w:rsid w:val="00EE53F2"/>
    <w:rsid w:val="00F03FFA"/>
    <w:rsid w:val="00F11625"/>
    <w:rsid w:val="00F325A3"/>
    <w:rsid w:val="00F6594D"/>
    <w:rsid w:val="00F84BAB"/>
    <w:rsid w:val="00F854DF"/>
    <w:rsid w:val="00F94FC2"/>
    <w:rsid w:val="00FC4ECA"/>
    <w:rsid w:val="00FD6DE6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AA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D6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trinexapac-ethyle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trinexapac-ethyl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BD9A-C3A1-4422-B657-AA960C35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641</Words>
  <Characters>4101</Characters>
  <Application>Microsoft Office Word</Application>
  <DocSecurity>0</DocSecurity>
  <Lines>95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2020-10-08T08:14:00Z</dcterms:created>
  <dcterms:modified xsi:type="dcterms:W3CDTF">2020-10-08T09:04:00Z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G/SPS/N/CAN/1344</vt:lpwstr>
  </property>
  <property fmtid="{D5CDD505-2E9C-101B-9397-08002B2CF9AE}" pid="3" name="TitusGUID">
    <vt:lpwstr>dc9d9098-038d-45dc-bce9-31189b93eee4</vt:lpwstr>
  </property>
  <property fmtid="{D5CDD505-2E9C-101B-9397-08002B2CF9AE}" pid="4" name="WTOCLASSIFICATION">
    <vt:lpwstr>WTO OFFICIAL</vt:lpwstr>
  </property>
</Properties>
</file>